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A4" w:rsidRPr="00120CBF" w:rsidRDefault="00120CBF" w:rsidP="002A27E0">
      <w:pPr>
        <w:spacing w:after="0" w:line="240" w:lineRule="auto"/>
        <w:jc w:val="center"/>
        <w:rPr>
          <w:rFonts w:ascii="Verdana" w:hAnsi="Verdana"/>
          <w:b/>
        </w:rPr>
      </w:pPr>
      <w:r w:rsidRPr="00120CBF">
        <w:rPr>
          <w:rFonts w:ascii="Verdana" w:hAnsi="Verdana"/>
          <w:b/>
        </w:rPr>
        <w:t>DECLARAÇÃO PARA FINS PREVIDENCIÁRIOS</w:t>
      </w:r>
    </w:p>
    <w:p w:rsidR="00120CBF" w:rsidRDefault="00120CBF" w:rsidP="002A27E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A27E0" w:rsidRDefault="002A27E0" w:rsidP="00120CBF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:rsidR="00120CBF" w:rsidRDefault="00120CBF" w:rsidP="00120CBF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hAnsi="Verdana"/>
          <w:sz w:val="20"/>
          <w:szCs w:val="20"/>
        </w:rPr>
        <w:t xml:space="preserve">Eu, ______________________________________________, CPF _____________________, nomeado para o cargo de </w:t>
      </w:r>
      <w:r w:rsidR="00A95146">
        <w:rPr>
          <w:rFonts w:ascii="Verdana" w:hAnsi="Verdana"/>
          <w:sz w:val="20"/>
          <w:szCs w:val="20"/>
        </w:rPr>
        <w:t>Conselheiro</w:t>
      </w:r>
      <w:r w:rsidR="00EA23DA">
        <w:rPr>
          <w:rFonts w:ascii="Verdana" w:hAnsi="Verdana"/>
          <w:sz w:val="20"/>
          <w:szCs w:val="20"/>
        </w:rPr>
        <w:t>-Substituto</w:t>
      </w:r>
      <w:bookmarkStart w:id="0" w:name="_GoBack"/>
      <w:bookmarkEnd w:id="0"/>
      <w:r w:rsidR="00AA1B3A">
        <w:rPr>
          <w:rFonts w:ascii="Verdana" w:hAnsi="Verdana"/>
          <w:sz w:val="20"/>
          <w:szCs w:val="20"/>
        </w:rPr>
        <w:t xml:space="preserve">, </w:t>
      </w:r>
      <w:r w:rsidR="00A95146">
        <w:rPr>
          <w:rFonts w:ascii="Verdana" w:hAnsi="Verdana"/>
          <w:sz w:val="20"/>
          <w:szCs w:val="20"/>
        </w:rPr>
        <w:t>d</w:t>
      </w:r>
      <w:r w:rsidRPr="00120CBF">
        <w:rPr>
          <w:rFonts w:ascii="Verdana" w:hAnsi="Verdana"/>
          <w:sz w:val="20"/>
          <w:szCs w:val="20"/>
        </w:rPr>
        <w:t xml:space="preserve">este Tribunal de Contas do Estado de Minas Gerais, </w:t>
      </w:r>
      <w:r>
        <w:rPr>
          <w:rFonts w:ascii="Verdana" w:hAnsi="Verdana"/>
          <w:sz w:val="20"/>
          <w:szCs w:val="20"/>
        </w:rPr>
        <w:t xml:space="preserve">declaro, </w:t>
      </w:r>
      <w:r w:rsidRPr="00120CBF">
        <w:rPr>
          <w:rFonts w:ascii="Verdana" w:eastAsia="Times New Roman" w:hAnsi="Verdana" w:cs="Times New Roman"/>
          <w:sz w:val="20"/>
          <w:szCs w:val="20"/>
        </w:rPr>
        <w:t xml:space="preserve">para fins de definição do regime previdenciário a que serei submetido, que antes de ingressar no cargo </w:t>
      </w:r>
      <w:r>
        <w:rPr>
          <w:rFonts w:ascii="Verdana" w:eastAsia="Times New Roman" w:hAnsi="Verdana" w:cs="Times New Roman"/>
          <w:sz w:val="20"/>
          <w:szCs w:val="20"/>
        </w:rPr>
        <w:t>referido acima</w:t>
      </w:r>
      <w:r w:rsidRPr="00120CBF">
        <w:rPr>
          <w:rFonts w:ascii="Verdana" w:eastAsia="Times New Roman" w:hAnsi="Verdana" w:cs="Times New Roman"/>
          <w:sz w:val="20"/>
          <w:szCs w:val="20"/>
        </w:rPr>
        <w:t>, encontrava-me na seguinte situação:</w:t>
      </w:r>
    </w:p>
    <w:p w:rsidR="00120CBF" w:rsidRPr="00120CBF" w:rsidRDefault="00120CBF" w:rsidP="00120CBF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120CBF">
        <w:rPr>
          <w:rFonts w:ascii="Verdana" w:eastAsia="Times New Roman" w:hAnsi="Verdana" w:cs="Times New Roman"/>
          <w:sz w:val="20"/>
          <w:szCs w:val="20"/>
        </w:rPr>
        <w:t xml:space="preserve">(  </w:t>
      </w:r>
      <w:proofErr w:type="gramEnd"/>
      <w:r w:rsidRPr="00120CBF">
        <w:rPr>
          <w:rFonts w:ascii="Verdana" w:eastAsia="Times New Roman" w:hAnsi="Verdana" w:cs="Times New Roman"/>
          <w:sz w:val="20"/>
          <w:szCs w:val="20"/>
        </w:rPr>
        <w:t xml:space="preserve">  ) não ocupava cargo público</w:t>
      </w:r>
    </w:p>
    <w:p w:rsidR="00120CBF" w:rsidRDefault="00120CBF" w:rsidP="00120CBF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120CBF">
        <w:rPr>
          <w:rFonts w:ascii="Verdana" w:eastAsia="Times New Roman" w:hAnsi="Verdana" w:cs="Times New Roman"/>
          <w:sz w:val="20"/>
          <w:szCs w:val="20"/>
        </w:rPr>
        <w:t xml:space="preserve">(  </w:t>
      </w:r>
      <w:proofErr w:type="gramEnd"/>
      <w:r w:rsidRPr="00120CBF">
        <w:rPr>
          <w:rFonts w:ascii="Verdana" w:eastAsia="Times New Roman" w:hAnsi="Verdana" w:cs="Times New Roman"/>
          <w:sz w:val="20"/>
          <w:szCs w:val="20"/>
        </w:rPr>
        <w:t xml:space="preserve">  ) ocupava o seguinte cargo:</w:t>
      </w:r>
    </w:p>
    <w:p w:rsidR="00120CBF" w:rsidRPr="00120CBF" w:rsidRDefault="00120CBF" w:rsidP="00120CBF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120CBF" w:rsidRPr="00120CBF" w:rsidRDefault="00120CBF" w:rsidP="0012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120CBF">
        <w:rPr>
          <w:rFonts w:ascii="Verdana" w:eastAsia="Times New Roman" w:hAnsi="Verdana" w:cs="Times New Roman"/>
          <w:sz w:val="20"/>
          <w:szCs w:val="20"/>
          <w:lang w:eastAsia="pt-BR"/>
        </w:rPr>
        <w:t>Dados do vínculo anterior</w:t>
      </w:r>
    </w:p>
    <w:p w:rsidR="00120CBF" w:rsidRPr="00120CBF" w:rsidRDefault="00120CBF" w:rsidP="0012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120CBF">
        <w:rPr>
          <w:rFonts w:ascii="Verdana" w:eastAsia="Times New Roman" w:hAnsi="Verdana" w:cs="Times New Roman"/>
          <w:sz w:val="20"/>
          <w:szCs w:val="20"/>
          <w:lang w:eastAsia="pt-BR"/>
        </w:rPr>
        <w:t>Ente/órgão: 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>__</w:t>
      </w:r>
    </w:p>
    <w:p w:rsidR="00120CBF" w:rsidRPr="00120CBF" w:rsidRDefault="00120CBF" w:rsidP="0012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120CBF">
        <w:rPr>
          <w:rFonts w:ascii="Verdana" w:eastAsia="Times New Roman" w:hAnsi="Verdana" w:cs="Times New Roman"/>
          <w:sz w:val="20"/>
          <w:szCs w:val="20"/>
          <w:lang w:eastAsia="pt-BR"/>
        </w:rPr>
        <w:t>Cargo: 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>____________</w:t>
      </w:r>
    </w:p>
    <w:p w:rsidR="00120CBF" w:rsidRPr="00120CBF" w:rsidRDefault="00120CBF" w:rsidP="0012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120CBF">
        <w:rPr>
          <w:rFonts w:ascii="Verdana" w:eastAsia="Times New Roman" w:hAnsi="Verdana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236220</wp:posOffset>
                </wp:positionV>
                <wp:extent cx="190500" cy="180975"/>
                <wp:effectExtent l="0" t="0" r="19050" b="2857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FBE44" id="Retângulo 11" o:spid="_x0000_s1026" style="position:absolute;margin-left:121.5pt;margin-top:18.6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" filled="f" strokecolor="windowText" strokeweight="1pt">
                <v:path arrowok="t"/>
              </v:rect>
            </w:pict>
          </mc:Fallback>
        </mc:AlternateContent>
      </w:r>
      <w:r w:rsidRPr="00120CBF">
        <w:rPr>
          <w:rFonts w:ascii="Verdana" w:eastAsia="Times New Roman" w:hAnsi="Verdana" w:cs="Times New Roman"/>
          <w:sz w:val="20"/>
          <w:szCs w:val="20"/>
          <w:lang w:eastAsia="pt-BR"/>
        </w:rPr>
        <w:t>Período de trabalho: Início __________________</w:t>
      </w:r>
      <w:proofErr w:type="gramStart"/>
      <w:r w:rsidRPr="00120CBF">
        <w:rPr>
          <w:rFonts w:ascii="Verdana" w:eastAsia="Times New Roman" w:hAnsi="Verdana" w:cs="Times New Roman"/>
          <w:sz w:val="20"/>
          <w:szCs w:val="20"/>
          <w:lang w:eastAsia="pt-BR"/>
        </w:rPr>
        <w:t>_  Fim</w:t>
      </w:r>
      <w:proofErr w:type="gramEnd"/>
      <w:r w:rsidRPr="00120CB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__________________</w:t>
      </w:r>
    </w:p>
    <w:p w:rsidR="00120CBF" w:rsidRPr="00120CBF" w:rsidRDefault="00120CBF" w:rsidP="0012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120CBF">
        <w:rPr>
          <w:rFonts w:ascii="Verdana" w:eastAsia="Times New Roman" w:hAnsi="Verdana" w:cs="Times New Roman"/>
          <w:sz w:val="20"/>
          <w:szCs w:val="20"/>
          <w:lang w:eastAsia="pt-BR"/>
        </w:rPr>
        <w:t>Regime previdenciário:        Regime Próprio de Previdência Social</w:t>
      </w:r>
    </w:p>
    <w:p w:rsidR="00120CBF" w:rsidRPr="00120CBF" w:rsidRDefault="00120CBF" w:rsidP="0012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120CBF">
        <w:rPr>
          <w:rFonts w:ascii="Verdana" w:eastAsia="Times New Roman" w:hAnsi="Verdana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231140</wp:posOffset>
                </wp:positionV>
                <wp:extent cx="190500" cy="180975"/>
                <wp:effectExtent l="0" t="0" r="19050" b="2857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E7C29" id="Retângulo 14" o:spid="_x0000_s1026" style="position:absolute;margin-left:279.75pt;margin-top:18.2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" filled="f" strokecolor="windowText" strokeweight="1pt">
                <v:path arrowok="t"/>
              </v:rect>
            </w:pict>
          </mc:Fallback>
        </mc:AlternateContent>
      </w:r>
      <w:r w:rsidRPr="00120CBF">
        <w:rPr>
          <w:rFonts w:ascii="Verdana" w:eastAsia="Times New Roman" w:hAnsi="Verdana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231140</wp:posOffset>
                </wp:positionV>
                <wp:extent cx="190500" cy="180975"/>
                <wp:effectExtent l="0" t="0" r="19050" b="2857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3CED2" id="Retângulo 13" o:spid="_x0000_s1026" style="position:absolute;margin-left:227.25pt;margin-top:18.2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" filled="f" strokecolor="windowText" strokeweight="1pt">
                <v:path arrowok="t"/>
              </v:rect>
            </w:pict>
          </mc:Fallback>
        </mc:AlternateContent>
      </w:r>
      <w:r w:rsidRPr="00120CBF">
        <w:rPr>
          <w:rFonts w:ascii="Verdana" w:eastAsia="Times New Roman" w:hAnsi="Verdana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14605</wp:posOffset>
                </wp:positionV>
                <wp:extent cx="190500" cy="180975"/>
                <wp:effectExtent l="0" t="0" r="19050" b="2857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BB42" id="Retângulo 12" o:spid="_x0000_s1026" style="position:absolute;margin-left:121.5pt;margin-top:1.15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" filled="f" strokecolor="windowText" strokeweight="1pt">
                <v:path arrowok="t"/>
              </v:rect>
            </w:pict>
          </mc:Fallback>
        </mc:AlternateContent>
      </w:r>
      <w:r w:rsidRPr="00120CB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                                        Regime Geral de Previdência Social</w:t>
      </w:r>
    </w:p>
    <w:p w:rsidR="00120CBF" w:rsidRPr="00120CBF" w:rsidRDefault="00120CBF" w:rsidP="0012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120CB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Havia regime de previdência complementar?       Sim       </w:t>
      </w:r>
      <w:proofErr w:type="gramStart"/>
      <w:r w:rsidRPr="00120CB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 Não</w:t>
      </w:r>
      <w:proofErr w:type="gramEnd"/>
    </w:p>
    <w:p w:rsidR="00120CBF" w:rsidRPr="00120CBF" w:rsidRDefault="00120CBF" w:rsidP="00120CBF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20CBF" w:rsidRDefault="00120CBF" w:rsidP="00120CBF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eastAsia="Times New Roman" w:hAnsi="Verdana" w:cs="Times New Roman"/>
          <w:sz w:val="20"/>
          <w:szCs w:val="20"/>
        </w:rPr>
        <w:t>Declaro estar ciente que:</w:t>
      </w:r>
    </w:p>
    <w:p w:rsidR="00120CBF" w:rsidRPr="00120CBF" w:rsidRDefault="00120CBF" w:rsidP="00120CBF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20CBF" w:rsidRPr="00120CBF" w:rsidRDefault="00120CBF" w:rsidP="00120CBF">
      <w:pPr>
        <w:numPr>
          <w:ilvl w:val="0"/>
          <w:numId w:val="1"/>
        </w:numPr>
        <w:spacing w:after="0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eastAsia="Times New Roman" w:hAnsi="Verdana" w:cs="Times New Roman"/>
          <w:sz w:val="20"/>
          <w:szCs w:val="20"/>
        </w:rPr>
        <w:t>Caso não me enquadre na situação prevista no § 9º do art. 3º da Lei Complementar Estadual n. 132/2014 (ter ingressado no serviço público até 14 de fevereiro de 2015; não ter sido alcançado pela vigência de outro regime de previdência complementar; e, sem descontinuidade, ter sido desligado de um cargo e investido em outro), estarei submetido ao seguinte regime previdenciário:</w:t>
      </w:r>
    </w:p>
    <w:p w:rsidR="00120CBF" w:rsidRPr="00120CBF" w:rsidRDefault="00120CBF" w:rsidP="007C0C27">
      <w:pPr>
        <w:numPr>
          <w:ilvl w:val="1"/>
          <w:numId w:val="1"/>
        </w:numPr>
        <w:spacing w:after="0"/>
        <w:ind w:left="709" w:hanging="425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eastAsia="Times New Roman" w:hAnsi="Verdana" w:cs="Times New Roman"/>
          <w:sz w:val="20"/>
          <w:szCs w:val="20"/>
        </w:rPr>
        <w:t>Aplicação do limite máximo estabelecido para os benefícios do Regime Geral de Previdência Social (RGPS) de que trata o </w:t>
      </w:r>
      <w:hyperlink r:id="rId7" w:history="1">
        <w:r w:rsidRPr="00120CBF">
          <w:rPr>
            <w:rFonts w:ascii="Verdana" w:eastAsia="Times New Roman" w:hAnsi="Verdana" w:cs="Times New Roman"/>
            <w:sz w:val="20"/>
            <w:szCs w:val="20"/>
          </w:rPr>
          <w:t>art. 201 da Constituição da República</w:t>
        </w:r>
      </w:hyperlink>
      <w:r w:rsidRPr="00120CBF">
        <w:rPr>
          <w:rFonts w:ascii="Verdana" w:eastAsia="Times New Roman" w:hAnsi="Verdana" w:cs="Times New Roman"/>
          <w:sz w:val="20"/>
          <w:szCs w:val="20"/>
        </w:rPr>
        <w:t> à aposentadoria e à eventual pensão a ser concedida pelo Regime Próprio de Previdência Social (RPPS) e, consequentemente, à remuneração de contribuição para o RPPS</w:t>
      </w:r>
      <w:r w:rsidR="004A0D15">
        <w:rPr>
          <w:rFonts w:ascii="Verdana" w:eastAsia="Times New Roman" w:hAnsi="Verdana" w:cs="Times New Roman"/>
          <w:sz w:val="20"/>
          <w:szCs w:val="20"/>
        </w:rPr>
        <w:t>.</w:t>
      </w:r>
    </w:p>
    <w:p w:rsidR="00120CBF" w:rsidRPr="00120CBF" w:rsidRDefault="00120CBF" w:rsidP="007C0C27">
      <w:pPr>
        <w:numPr>
          <w:ilvl w:val="1"/>
          <w:numId w:val="1"/>
        </w:numPr>
        <w:spacing w:after="0"/>
        <w:ind w:left="709" w:hanging="425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eastAsia="Times New Roman" w:hAnsi="Verdana" w:cs="Times New Roman"/>
          <w:sz w:val="20"/>
          <w:szCs w:val="20"/>
        </w:rPr>
        <w:t xml:space="preserve">Vinculação automática, </w:t>
      </w:r>
      <w:r w:rsidR="004A0D15">
        <w:rPr>
          <w:rFonts w:ascii="Verdana" w:eastAsia="Times New Roman" w:hAnsi="Verdana" w:cs="Times New Roman"/>
          <w:sz w:val="20"/>
          <w:szCs w:val="20"/>
        </w:rPr>
        <w:t>a partir do exercício do cargo neste Tribunal</w:t>
      </w:r>
      <w:r w:rsidRPr="00120CBF">
        <w:rPr>
          <w:rFonts w:ascii="Verdana" w:eastAsia="Times New Roman" w:hAnsi="Verdana" w:cs="Times New Roman"/>
          <w:sz w:val="20"/>
          <w:szCs w:val="20"/>
        </w:rPr>
        <w:t>, ao Regime de Previdência Complementar (RPC) instituíd</w:t>
      </w:r>
      <w:r w:rsidR="004A0D15">
        <w:rPr>
          <w:rFonts w:ascii="Verdana" w:eastAsia="Times New Roman" w:hAnsi="Verdana" w:cs="Times New Roman"/>
          <w:sz w:val="20"/>
          <w:szCs w:val="20"/>
        </w:rPr>
        <w:t>o</w:t>
      </w:r>
      <w:r w:rsidRPr="00120CBF">
        <w:rPr>
          <w:rFonts w:ascii="Verdana" w:eastAsia="Times New Roman" w:hAnsi="Verdana" w:cs="Times New Roman"/>
          <w:sz w:val="20"/>
          <w:szCs w:val="20"/>
        </w:rPr>
        <w:t xml:space="preserve"> pela Lei Complementar Estadual n. 132/2014, nos seguintes termos:</w:t>
      </w:r>
    </w:p>
    <w:p w:rsidR="00120CBF" w:rsidRPr="00120CBF" w:rsidRDefault="00120CBF" w:rsidP="00120CBF">
      <w:pPr>
        <w:numPr>
          <w:ilvl w:val="2"/>
          <w:numId w:val="1"/>
        </w:numPr>
        <w:spacing w:after="0"/>
        <w:ind w:left="1418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eastAsia="Times New Roman" w:hAnsi="Verdana" w:cs="Times New Roman"/>
          <w:sz w:val="20"/>
          <w:szCs w:val="20"/>
        </w:rPr>
        <w:t>Inscrição automática no Plano de Benefícios PREVPLAN, administrado pela Fundação de Previdência Complementar do Estado de Minas Gerais (</w:t>
      </w:r>
      <w:r w:rsidR="004A0D15">
        <w:rPr>
          <w:rFonts w:ascii="Verdana" w:eastAsia="Times New Roman" w:hAnsi="Verdana" w:cs="Times New Roman"/>
          <w:sz w:val="20"/>
          <w:szCs w:val="20"/>
        </w:rPr>
        <w:t>PREVCOM</w:t>
      </w:r>
      <w:r w:rsidRPr="00120CBF">
        <w:rPr>
          <w:rFonts w:ascii="Verdana" w:eastAsia="Times New Roman" w:hAnsi="Verdana" w:cs="Times New Roman"/>
          <w:sz w:val="20"/>
          <w:szCs w:val="20"/>
        </w:rPr>
        <w:t>-MG), na alíquota de 7,5%</w:t>
      </w:r>
      <w:r w:rsidR="004A0D15">
        <w:rPr>
          <w:rFonts w:ascii="Verdana" w:eastAsia="Times New Roman" w:hAnsi="Verdana" w:cs="Times New Roman"/>
          <w:sz w:val="20"/>
          <w:szCs w:val="20"/>
        </w:rPr>
        <w:t>;</w:t>
      </w:r>
    </w:p>
    <w:p w:rsidR="00120CBF" w:rsidRPr="00120CBF" w:rsidRDefault="00120CBF" w:rsidP="00120CBF">
      <w:pPr>
        <w:numPr>
          <w:ilvl w:val="2"/>
          <w:numId w:val="1"/>
        </w:numPr>
        <w:spacing w:after="0"/>
        <w:ind w:left="1418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eastAsia="Times New Roman" w:hAnsi="Verdana" w:cs="Times New Roman"/>
          <w:sz w:val="20"/>
          <w:szCs w:val="20"/>
        </w:rPr>
        <w:t>Possibilidade de solicitar o cancelamento da inscrição automática, no prazo de até 90 dias da data da inscrição, com a restituição das contribuições vertidas, atualizadas pela variação do Índice do Plano, a ser paga em até 60 dias contados da data do protocolo do pedido de cancelamento na PREVCOM</w:t>
      </w:r>
      <w:r w:rsidR="004A0D15">
        <w:rPr>
          <w:rFonts w:ascii="Verdana" w:eastAsia="Times New Roman" w:hAnsi="Verdana" w:cs="Times New Roman"/>
          <w:sz w:val="20"/>
          <w:szCs w:val="20"/>
        </w:rPr>
        <w:t>-MG;</w:t>
      </w:r>
    </w:p>
    <w:p w:rsidR="00120CBF" w:rsidRDefault="00120CBF" w:rsidP="00120CBF">
      <w:pPr>
        <w:numPr>
          <w:ilvl w:val="2"/>
          <w:numId w:val="1"/>
        </w:numPr>
        <w:spacing w:after="0"/>
        <w:ind w:left="1418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eastAsia="Times New Roman" w:hAnsi="Verdana" w:cs="Times New Roman"/>
          <w:sz w:val="20"/>
          <w:szCs w:val="20"/>
        </w:rPr>
        <w:t>Possibilidade de alteração da alíquota e adesão às parcelas adicionais de riscos morte e invalidez, junto à PREVCOM</w:t>
      </w:r>
      <w:r w:rsidR="004A0D15">
        <w:rPr>
          <w:rFonts w:ascii="Verdana" w:eastAsia="Times New Roman" w:hAnsi="Verdana" w:cs="Times New Roman"/>
          <w:sz w:val="20"/>
          <w:szCs w:val="20"/>
        </w:rPr>
        <w:t>-MG</w:t>
      </w:r>
      <w:r w:rsidR="004E1198">
        <w:rPr>
          <w:rFonts w:ascii="Verdana" w:eastAsia="Times New Roman" w:hAnsi="Verdana" w:cs="Times New Roman"/>
          <w:sz w:val="20"/>
          <w:szCs w:val="20"/>
        </w:rPr>
        <w:t>, nos moldes definidos no Regulamento do Plano de Benefícios PREVPLAN</w:t>
      </w:r>
      <w:r w:rsidR="004A0D15">
        <w:rPr>
          <w:rFonts w:ascii="Verdana" w:eastAsia="Times New Roman" w:hAnsi="Verdana" w:cs="Times New Roman"/>
          <w:sz w:val="20"/>
          <w:szCs w:val="20"/>
        </w:rPr>
        <w:t>.</w:t>
      </w:r>
    </w:p>
    <w:p w:rsidR="00C25781" w:rsidRPr="00120CBF" w:rsidRDefault="00C25781" w:rsidP="00C25781">
      <w:pPr>
        <w:spacing w:after="0"/>
        <w:ind w:left="1418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20CBF" w:rsidRPr="00120CBF" w:rsidRDefault="00120CBF" w:rsidP="00120CBF">
      <w:pPr>
        <w:numPr>
          <w:ilvl w:val="0"/>
          <w:numId w:val="1"/>
        </w:numPr>
        <w:spacing w:after="0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eastAsia="Times New Roman" w:hAnsi="Verdana" w:cs="Times New Roman"/>
          <w:sz w:val="20"/>
          <w:szCs w:val="20"/>
        </w:rPr>
        <w:lastRenderedPageBreak/>
        <w:t>Caso me enquadre na situação prevista no § 9º do art. 3º da Lei Complementar Estadual n. 132/2014 (ter ingressado no serviço público até 14 de fevereiro de 2015; não ter sido alcançado pela vigência de outro regime de previdência complementar; e, sem descontinuidade, ter sido desligado de um cargo e investido em outro), a aposentadoria e a eventual pensão a ser concedida pelo RPPS e, consequentemente, a remuneração de contribuição para o RPPS não estarão limitadas ao valor máximo estabelecido para os benefícios do RGPS</w:t>
      </w:r>
      <w:r w:rsidR="007C0C27">
        <w:rPr>
          <w:rFonts w:ascii="Verdana" w:eastAsia="Times New Roman" w:hAnsi="Verdana" w:cs="Times New Roman"/>
          <w:sz w:val="20"/>
          <w:szCs w:val="20"/>
        </w:rPr>
        <w:t>.</w:t>
      </w:r>
    </w:p>
    <w:p w:rsidR="00120CBF" w:rsidRPr="00120CBF" w:rsidRDefault="00120CBF" w:rsidP="007C0C27">
      <w:pPr>
        <w:numPr>
          <w:ilvl w:val="1"/>
          <w:numId w:val="1"/>
        </w:numPr>
        <w:spacing w:after="0"/>
        <w:ind w:left="709" w:hanging="425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eastAsia="Times New Roman" w:hAnsi="Verdana" w:cs="Times New Roman"/>
          <w:sz w:val="20"/>
          <w:szCs w:val="20"/>
        </w:rPr>
        <w:t>Posso aderir ao Plano de Benefícios PREVPLAN, administrado pela Fundação de Previdência Complementar do Estado de Minas Gerais (</w:t>
      </w:r>
      <w:proofErr w:type="spellStart"/>
      <w:r w:rsidRPr="00120CBF">
        <w:rPr>
          <w:rFonts w:ascii="Verdana" w:eastAsia="Times New Roman" w:hAnsi="Verdana" w:cs="Times New Roman"/>
          <w:sz w:val="20"/>
          <w:szCs w:val="20"/>
        </w:rPr>
        <w:t>Prevcom</w:t>
      </w:r>
      <w:proofErr w:type="spellEnd"/>
      <w:r w:rsidRPr="00120CBF">
        <w:rPr>
          <w:rFonts w:ascii="Verdana" w:eastAsia="Times New Roman" w:hAnsi="Verdana" w:cs="Times New Roman"/>
          <w:sz w:val="20"/>
          <w:szCs w:val="20"/>
        </w:rPr>
        <w:t>-MG), sem contraprestação do Tribunal, mantendo o regime previdenciário descrito no item 2.</w:t>
      </w:r>
    </w:p>
    <w:p w:rsidR="00120CBF" w:rsidRPr="00120CBF" w:rsidRDefault="00120CBF" w:rsidP="007C0C27">
      <w:pPr>
        <w:numPr>
          <w:ilvl w:val="1"/>
          <w:numId w:val="1"/>
        </w:numPr>
        <w:spacing w:after="0"/>
        <w:ind w:left="709" w:hanging="425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eastAsia="Times New Roman" w:hAnsi="Verdana" w:cs="Times New Roman"/>
          <w:sz w:val="20"/>
          <w:szCs w:val="20"/>
        </w:rPr>
        <w:t>Posso optar, até 22 de setembro de 2022, por migrar para o regime de previdência descrito no item 1.</w:t>
      </w:r>
    </w:p>
    <w:p w:rsidR="00120CBF" w:rsidRPr="00120CBF" w:rsidRDefault="00120CBF" w:rsidP="00120CBF">
      <w:pPr>
        <w:numPr>
          <w:ilvl w:val="2"/>
          <w:numId w:val="1"/>
        </w:numPr>
        <w:spacing w:after="0"/>
        <w:ind w:left="1418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120CBF">
        <w:rPr>
          <w:rFonts w:ascii="Verdana" w:eastAsia="Times New Roman" w:hAnsi="Verdana" w:cs="Times New Roman"/>
          <w:sz w:val="20"/>
          <w:szCs w:val="20"/>
        </w:rPr>
        <w:t>O benefício especial referente às contribuições vertidas ao RPPS antes da migração, mencionado no art. 34 da Lei Complementar Estadual n. 156/2020 ainda não foi regulamentado.</w:t>
      </w:r>
    </w:p>
    <w:p w:rsidR="00120CBF" w:rsidRDefault="00120CBF" w:rsidP="00120CBF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:rsidR="00120CBF" w:rsidRDefault="00120CBF" w:rsidP="00120CBF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Belo Horizonte, ______ de _________________________ </w:t>
      </w:r>
      <w:proofErr w:type="spellStart"/>
      <w:r>
        <w:rPr>
          <w:rFonts w:ascii="Verdana" w:hAnsi="Verdana"/>
          <w:sz w:val="20"/>
          <w:szCs w:val="20"/>
        </w:rPr>
        <w:t>de</w:t>
      </w:r>
      <w:proofErr w:type="spellEnd"/>
      <w:r>
        <w:rPr>
          <w:rFonts w:ascii="Verdana" w:hAnsi="Verdana"/>
          <w:sz w:val="20"/>
          <w:szCs w:val="20"/>
        </w:rPr>
        <w:t xml:space="preserve"> ________.</w:t>
      </w:r>
    </w:p>
    <w:p w:rsidR="00120CBF" w:rsidRDefault="00120CBF" w:rsidP="00120CBF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:rsidR="00120CBF" w:rsidRDefault="00120CBF" w:rsidP="00120CBF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:rsidR="00120CBF" w:rsidRDefault="00120CBF" w:rsidP="00120CB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</w:t>
      </w:r>
    </w:p>
    <w:p w:rsidR="00120CBF" w:rsidRPr="00120CBF" w:rsidRDefault="00120CBF" w:rsidP="00120CB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Declarante</w:t>
      </w:r>
    </w:p>
    <w:sectPr w:rsidR="00120CBF" w:rsidRPr="00120CBF" w:rsidSect="00C25781">
      <w:headerReference w:type="default" r:id="rId8"/>
      <w:pgSz w:w="11906" w:h="16838"/>
      <w:pgMar w:top="2268" w:right="1134" w:bottom="709" w:left="1134" w:header="567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BF" w:rsidRDefault="00120CBF" w:rsidP="00120CBF">
      <w:pPr>
        <w:spacing w:after="0" w:line="240" w:lineRule="auto"/>
      </w:pPr>
      <w:r>
        <w:separator/>
      </w:r>
    </w:p>
  </w:endnote>
  <w:endnote w:type="continuationSeparator" w:id="0">
    <w:p w:rsidR="00120CBF" w:rsidRDefault="00120CBF" w:rsidP="0012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BF" w:rsidRDefault="00120CBF" w:rsidP="00120CBF">
      <w:pPr>
        <w:spacing w:after="0" w:line="240" w:lineRule="auto"/>
      </w:pPr>
      <w:r>
        <w:separator/>
      </w:r>
    </w:p>
  </w:footnote>
  <w:footnote w:type="continuationSeparator" w:id="0">
    <w:p w:rsidR="00120CBF" w:rsidRDefault="00120CBF" w:rsidP="0012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4" w:type="dxa"/>
      <w:tblInd w:w="-459" w:type="dxa"/>
      <w:tblLook w:val="04A0" w:firstRow="1" w:lastRow="0" w:firstColumn="1" w:lastColumn="0" w:noHBand="0" w:noVBand="1"/>
    </w:tblPr>
    <w:tblGrid>
      <w:gridCol w:w="11366"/>
      <w:gridCol w:w="222"/>
    </w:tblGrid>
    <w:tr w:rsidR="00120CBF" w:rsidRPr="003506DB" w:rsidTr="001F7915">
      <w:trPr>
        <w:trHeight w:val="988"/>
      </w:trPr>
      <w:tc>
        <w:tcPr>
          <w:tcW w:w="10312" w:type="dxa"/>
          <w:vAlign w:val="center"/>
        </w:tcPr>
        <w:tbl>
          <w:tblPr>
            <w:tblW w:w="10096" w:type="dxa"/>
            <w:tblInd w:w="1054" w:type="dxa"/>
            <w:tblLook w:val="04A0" w:firstRow="1" w:lastRow="0" w:firstColumn="1" w:lastColumn="0" w:noHBand="0" w:noVBand="1"/>
          </w:tblPr>
          <w:tblGrid>
            <w:gridCol w:w="1566"/>
            <w:gridCol w:w="8530"/>
          </w:tblGrid>
          <w:tr w:rsidR="00120CBF" w:rsidRPr="003506DB" w:rsidTr="00120CBF">
            <w:trPr>
              <w:trHeight w:val="988"/>
            </w:trPr>
            <w:tc>
              <w:tcPr>
                <w:tcW w:w="1499" w:type="dxa"/>
                <w:vAlign w:val="center"/>
              </w:tcPr>
              <w:p w:rsidR="00120CBF" w:rsidRPr="003506DB" w:rsidRDefault="00267BCC" w:rsidP="00120CBF">
                <w:pPr>
                  <w:pStyle w:val="Cabealho"/>
                  <w:jc w:val="center"/>
                  <w:rPr>
                    <w:rFonts w:ascii="Arial" w:hAnsi="Arial"/>
                    <w:smallCaps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70BA1E84" wp14:editId="2F31932F">
                      <wp:extent cx="847725" cy="809625"/>
                      <wp:effectExtent l="0" t="0" r="9525" b="9525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725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97" w:type="dxa"/>
                <w:vAlign w:val="center"/>
              </w:tcPr>
              <w:p w:rsidR="00120CBF" w:rsidRPr="0032331E" w:rsidRDefault="00267BCC" w:rsidP="00120CBF">
                <w:pPr>
                  <w:pStyle w:val="Cabealho"/>
                  <w:rPr>
                    <w:smallCaps/>
                    <w:sz w:val="26"/>
                    <w:szCs w:val="26"/>
                  </w:rPr>
                </w:pPr>
                <w:r>
                  <w:rPr>
                    <w:noProof/>
                    <w:lang w:eastAsia="pt-BR"/>
                  </w:rPr>
                  <w:t xml:space="preserve">                                                                                                   </w:t>
                </w:r>
                <w:r>
                  <w:rPr>
                    <w:noProof/>
                    <w:lang w:eastAsia="pt-BR"/>
                  </w:rPr>
                  <w:drawing>
                    <wp:inline distT="0" distB="0" distL="0" distR="0" wp14:anchorId="6A5E0ABF" wp14:editId="34CF22B8">
                      <wp:extent cx="1794294" cy="860898"/>
                      <wp:effectExtent l="0" t="0" r="0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3809" cy="86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20CBF" w:rsidRPr="003506DB" w:rsidRDefault="00120CBF" w:rsidP="00120CBF">
          <w:pPr>
            <w:pStyle w:val="Cabealho"/>
            <w:jc w:val="center"/>
            <w:rPr>
              <w:rFonts w:ascii="Arial" w:hAnsi="Arial"/>
              <w:smallCaps/>
            </w:rPr>
          </w:pPr>
        </w:p>
      </w:tc>
      <w:tc>
        <w:tcPr>
          <w:tcW w:w="222" w:type="dxa"/>
          <w:vAlign w:val="center"/>
        </w:tcPr>
        <w:p w:rsidR="00120CBF" w:rsidRPr="003506DB" w:rsidRDefault="00120CBF" w:rsidP="00120CBF">
          <w:pPr>
            <w:pStyle w:val="Cabealho"/>
            <w:rPr>
              <w:b/>
              <w:smallCaps/>
              <w:sz w:val="28"/>
              <w:szCs w:val="28"/>
            </w:rPr>
          </w:pPr>
        </w:p>
      </w:tc>
    </w:tr>
  </w:tbl>
  <w:p w:rsidR="00120CBF" w:rsidRDefault="00120C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2FA0"/>
    <w:multiLevelType w:val="multilevel"/>
    <w:tmpl w:val="2B6292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BF"/>
    <w:rsid w:val="00120CBF"/>
    <w:rsid w:val="001C0C8D"/>
    <w:rsid w:val="00267BCC"/>
    <w:rsid w:val="00293FC9"/>
    <w:rsid w:val="002A27E0"/>
    <w:rsid w:val="004A0D15"/>
    <w:rsid w:val="004E1198"/>
    <w:rsid w:val="007C0C27"/>
    <w:rsid w:val="0083571D"/>
    <w:rsid w:val="009707D3"/>
    <w:rsid w:val="00A95146"/>
    <w:rsid w:val="00AA1B3A"/>
    <w:rsid w:val="00C25781"/>
    <w:rsid w:val="00EA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71B67F"/>
  <w15:chartTrackingRefBased/>
  <w15:docId w15:val="{668B250B-9BC0-4139-8B7B-38F2E3AD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CBF"/>
  </w:style>
  <w:style w:type="paragraph" w:styleId="Rodap">
    <w:name w:val="footer"/>
    <w:basedOn w:val="Normal"/>
    <w:link w:val="RodapChar"/>
    <w:uiPriority w:val="99"/>
    <w:unhideWhenUsed/>
    <w:rsid w:val="00120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CBF"/>
  </w:style>
  <w:style w:type="paragraph" w:styleId="PargrafodaLista">
    <w:name w:val="List Paragraph"/>
    <w:basedOn w:val="Normal"/>
    <w:uiPriority w:val="34"/>
    <w:qFormat/>
    <w:rsid w:val="00120CBF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mg.gov.br/consulte/legislacao/index.html?aba=js_tabConstituicaoFederal&amp;tipoPesquisa=constituicaoFederal&amp;cfArtigo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FORTINI BOSCHI</dc:creator>
  <cp:keywords/>
  <dc:description/>
  <cp:lastModifiedBy>CARLA VALÉRIA DE SIQUEIRA</cp:lastModifiedBy>
  <cp:revision>6</cp:revision>
  <dcterms:created xsi:type="dcterms:W3CDTF">2021-04-29T19:14:00Z</dcterms:created>
  <dcterms:modified xsi:type="dcterms:W3CDTF">2022-06-28T18:28:00Z</dcterms:modified>
</cp:coreProperties>
</file>